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65" w:rsidRDefault="007369C5">
      <w:pPr>
        <w:ind w:left="0" w:hanging="2"/>
        <w:rPr>
          <w:rFonts w:ascii="Calibri" w:eastAsia="Calibri" w:hAnsi="Calibri" w:cs="Calibri"/>
          <w:b/>
          <w:color w:val="0070C0"/>
          <w:sz w:val="24"/>
          <w:szCs w:val="24"/>
        </w:rPr>
      </w:pPr>
      <w:r>
        <w:rPr>
          <w:rFonts w:ascii="Calibri" w:eastAsia="Calibri" w:hAnsi="Calibri" w:cs="Calibri"/>
          <w:b/>
          <w:color w:val="0070C0"/>
          <w:sz w:val="24"/>
          <w:szCs w:val="24"/>
        </w:rPr>
        <w:t>Fond du Lac (WI) Public Library</w:t>
      </w:r>
      <w:r>
        <w:rPr>
          <w:noProof/>
        </w:rPr>
        <w:drawing>
          <wp:anchor distT="0" distB="0" distL="114300" distR="114300" simplePos="0" relativeHeight="251658240" behindDoc="0" locked="0" layoutInCell="1" hidden="0" allowOverlap="1">
            <wp:simplePos x="0" y="0"/>
            <wp:positionH relativeFrom="column">
              <wp:posOffset>4391025</wp:posOffset>
            </wp:positionH>
            <wp:positionV relativeFrom="paragraph">
              <wp:posOffset>28575</wp:posOffset>
            </wp:positionV>
            <wp:extent cx="1442321" cy="619328"/>
            <wp:effectExtent l="0" t="0" r="0" b="0"/>
            <wp:wrapNone/>
            <wp:docPr id="13" name="image1.jpg" descr="FDLPL main logo"/>
            <wp:cNvGraphicFramePr/>
            <a:graphic xmlns:a="http://schemas.openxmlformats.org/drawingml/2006/main">
              <a:graphicData uri="http://schemas.openxmlformats.org/drawingml/2006/picture">
                <pic:pic xmlns:pic="http://schemas.openxmlformats.org/drawingml/2006/picture">
                  <pic:nvPicPr>
                    <pic:cNvPr id="0" name="image1.jpg" descr="FDLPL main logo"/>
                    <pic:cNvPicPr preferRelativeResize="0"/>
                  </pic:nvPicPr>
                  <pic:blipFill>
                    <a:blip r:embed="rId8"/>
                    <a:srcRect/>
                    <a:stretch>
                      <a:fillRect/>
                    </a:stretch>
                  </pic:blipFill>
                  <pic:spPr>
                    <a:xfrm>
                      <a:off x="0" y="0"/>
                      <a:ext cx="1442321" cy="619328"/>
                    </a:xfrm>
                    <a:prstGeom prst="rect">
                      <a:avLst/>
                    </a:prstGeom>
                    <a:ln/>
                  </pic:spPr>
                </pic:pic>
              </a:graphicData>
            </a:graphic>
          </wp:anchor>
        </w:drawing>
      </w:r>
    </w:p>
    <w:p w:rsidR="00480465" w:rsidRDefault="007369C5">
      <w:pPr>
        <w:ind w:left="0" w:hanging="2"/>
        <w:rPr>
          <w:rFonts w:ascii="Calibri" w:eastAsia="Calibri" w:hAnsi="Calibri" w:cs="Calibri"/>
          <w:b/>
          <w:color w:val="0070C0"/>
          <w:sz w:val="24"/>
          <w:szCs w:val="24"/>
        </w:rPr>
      </w:pPr>
      <w:r>
        <w:rPr>
          <w:rFonts w:ascii="Calibri" w:eastAsia="Calibri" w:hAnsi="Calibri" w:cs="Calibri"/>
          <w:b/>
          <w:color w:val="0070C0"/>
          <w:sz w:val="24"/>
          <w:szCs w:val="24"/>
        </w:rPr>
        <w:t>Job Description</w:t>
      </w:r>
    </w:p>
    <w:p w:rsidR="00480465" w:rsidRDefault="00480465">
      <w:pPr>
        <w:ind w:left="0" w:hanging="2"/>
        <w:rPr>
          <w:rFonts w:ascii="Calibri" w:eastAsia="Calibri" w:hAnsi="Calibri" w:cs="Calibri"/>
          <w:b/>
          <w:color w:val="0070C0"/>
          <w:sz w:val="24"/>
          <w:szCs w:val="24"/>
        </w:rPr>
      </w:pPr>
    </w:p>
    <w:p w:rsidR="00480465" w:rsidRDefault="007369C5">
      <w:pPr>
        <w:ind w:left="0" w:hanging="2"/>
        <w:rPr>
          <w:rFonts w:ascii="Calibri" w:eastAsia="Calibri" w:hAnsi="Calibri" w:cs="Calibri"/>
          <w:b/>
          <w:i/>
          <w:color w:val="0070C0"/>
          <w:sz w:val="24"/>
          <w:szCs w:val="24"/>
        </w:rPr>
      </w:pPr>
      <w:bookmarkStart w:id="0" w:name="_heading=h.gjdgxs" w:colFirst="0" w:colLast="0"/>
      <w:bookmarkEnd w:id="0"/>
      <w:r>
        <w:rPr>
          <w:rFonts w:ascii="Calibri" w:eastAsia="Calibri" w:hAnsi="Calibri" w:cs="Calibri"/>
          <w:b/>
          <w:i/>
          <w:color w:val="0070C0"/>
          <w:sz w:val="24"/>
          <w:szCs w:val="24"/>
        </w:rPr>
        <w:t>Library Assistant 2 – Information and Outreach Services</w:t>
      </w:r>
    </w:p>
    <w:p w:rsidR="00480465" w:rsidRDefault="00480465">
      <w:pPr>
        <w:ind w:left="0" w:hanging="2"/>
        <w:rPr>
          <w:rFonts w:ascii="Calibri" w:eastAsia="Calibri" w:hAnsi="Calibri" w:cs="Calibri"/>
          <w:b/>
        </w:rPr>
      </w:pPr>
    </w:p>
    <w:p w:rsidR="00480465" w:rsidRDefault="007369C5">
      <w:pPr>
        <w:ind w:left="0" w:hanging="2"/>
        <w:rPr>
          <w:rFonts w:ascii="Calibri" w:eastAsia="Calibri" w:hAnsi="Calibri" w:cs="Calibri"/>
          <w:b/>
        </w:rPr>
      </w:pPr>
      <w:r>
        <w:rPr>
          <w:rFonts w:ascii="Calibri" w:eastAsia="Calibri" w:hAnsi="Calibri" w:cs="Calibri"/>
          <w:b/>
        </w:rPr>
        <w:t>Service Area:</w:t>
      </w:r>
      <w:r>
        <w:rPr>
          <w:rFonts w:ascii="Calibri" w:eastAsia="Calibri" w:hAnsi="Calibri" w:cs="Calibri"/>
          <w:b/>
        </w:rPr>
        <w:tab/>
        <w:t>Information and Outreach Services</w:t>
      </w:r>
    </w:p>
    <w:p w:rsidR="00480465" w:rsidRDefault="007369C5">
      <w:pPr>
        <w:ind w:left="0" w:hanging="2"/>
        <w:rPr>
          <w:rFonts w:ascii="Calibri" w:eastAsia="Calibri" w:hAnsi="Calibri" w:cs="Calibri"/>
          <w:b/>
        </w:rPr>
      </w:pPr>
      <w:r>
        <w:rPr>
          <w:rFonts w:ascii="Calibri" w:eastAsia="Calibri" w:hAnsi="Calibri" w:cs="Calibri"/>
          <w:b/>
        </w:rPr>
        <w:t>Reports to:</w:t>
      </w:r>
      <w:r>
        <w:rPr>
          <w:rFonts w:ascii="Calibri" w:eastAsia="Calibri" w:hAnsi="Calibri" w:cs="Calibri"/>
          <w:b/>
        </w:rPr>
        <w:tab/>
        <w:t xml:space="preserve">Information and Outreach Services Coordinator </w:t>
      </w:r>
    </w:p>
    <w:p w:rsidR="00480465" w:rsidRDefault="007369C5">
      <w:pPr>
        <w:ind w:left="0" w:hanging="2"/>
        <w:rPr>
          <w:rFonts w:ascii="Calibri" w:eastAsia="Calibri" w:hAnsi="Calibri" w:cs="Calibri"/>
          <w:b/>
        </w:rPr>
      </w:pPr>
      <w:r>
        <w:rPr>
          <w:rFonts w:ascii="Calibri" w:eastAsia="Calibri" w:hAnsi="Calibri" w:cs="Calibri"/>
          <w:b/>
        </w:rPr>
        <w:t>Pay Grade:</w:t>
      </w:r>
      <w:r>
        <w:rPr>
          <w:rFonts w:ascii="Calibri" w:eastAsia="Calibri" w:hAnsi="Calibri" w:cs="Calibri"/>
          <w:b/>
        </w:rPr>
        <w:tab/>
        <w:t>Non-exempt, grade 6 (</w:t>
      </w:r>
      <w:r w:rsidR="000A495D">
        <w:rPr>
          <w:rFonts w:ascii="Calibri" w:eastAsia="Calibri" w:hAnsi="Calibri" w:cs="Calibri"/>
          <w:b/>
        </w:rPr>
        <w:t xml:space="preserve">2024 wage </w:t>
      </w:r>
      <w:r w:rsidR="008C7539">
        <w:rPr>
          <w:rFonts w:ascii="Calibri" w:eastAsia="Calibri" w:hAnsi="Calibri" w:cs="Calibri"/>
          <w:b/>
        </w:rPr>
        <w:t xml:space="preserve">is </w:t>
      </w:r>
      <w:r>
        <w:rPr>
          <w:rFonts w:ascii="Calibri" w:eastAsia="Calibri" w:hAnsi="Calibri" w:cs="Calibri"/>
          <w:b/>
        </w:rPr>
        <w:t>$25.64</w:t>
      </w:r>
      <w:r w:rsidR="000A495D">
        <w:rPr>
          <w:rFonts w:ascii="Calibri" w:eastAsia="Calibri" w:hAnsi="Calibri" w:cs="Calibri"/>
          <w:b/>
        </w:rPr>
        <w:t xml:space="preserve"> per hour; anticipated 2025 wage </w:t>
      </w:r>
      <w:r w:rsidR="008C7539">
        <w:rPr>
          <w:rFonts w:ascii="Calibri" w:eastAsia="Calibri" w:hAnsi="Calibri" w:cs="Calibri"/>
          <w:b/>
        </w:rPr>
        <w:t xml:space="preserve">is </w:t>
      </w:r>
      <w:bookmarkStart w:id="1" w:name="_GoBack"/>
      <w:bookmarkEnd w:id="1"/>
      <w:r w:rsidR="000A495D">
        <w:rPr>
          <w:rFonts w:ascii="Calibri" w:eastAsia="Calibri" w:hAnsi="Calibri" w:cs="Calibri"/>
          <w:b/>
        </w:rPr>
        <w:t>$26.41</w:t>
      </w:r>
      <w:r>
        <w:rPr>
          <w:rFonts w:ascii="Calibri" w:eastAsia="Calibri" w:hAnsi="Calibri" w:cs="Calibri"/>
          <w:b/>
        </w:rPr>
        <w:t>)</w:t>
      </w:r>
    </w:p>
    <w:p w:rsidR="00480465" w:rsidRDefault="007369C5">
      <w:pPr>
        <w:ind w:left="0" w:hanging="2"/>
        <w:rPr>
          <w:rFonts w:ascii="Calibri" w:eastAsia="Calibri" w:hAnsi="Calibri" w:cs="Calibri"/>
          <w:b/>
        </w:rPr>
      </w:pPr>
      <w:r>
        <w:rPr>
          <w:rFonts w:ascii="Calibri" w:eastAsia="Calibri" w:hAnsi="Calibri" w:cs="Calibri"/>
          <w:b/>
        </w:rPr>
        <w:t>Schedule:</w:t>
      </w:r>
      <w:r>
        <w:rPr>
          <w:rFonts w:ascii="Calibri" w:eastAsia="Calibri" w:hAnsi="Calibri" w:cs="Calibri"/>
          <w:b/>
        </w:rPr>
        <w:tab/>
        <w:t>Averages 19.5 hours per week, including a regular rotation of evenings and weekends</w:t>
      </w:r>
    </w:p>
    <w:p w:rsidR="00480465" w:rsidRDefault="00480465">
      <w:pPr>
        <w:tabs>
          <w:tab w:val="center" w:pos="4680"/>
        </w:tabs>
        <w:ind w:left="0" w:hanging="2"/>
        <w:jc w:val="center"/>
        <w:rPr>
          <w:rFonts w:ascii="Calibri" w:eastAsia="Calibri" w:hAnsi="Calibri" w:cs="Calibri"/>
          <w:b/>
        </w:rPr>
      </w:pPr>
    </w:p>
    <w:p w:rsidR="00480465" w:rsidRDefault="007369C5">
      <w:pPr>
        <w:tabs>
          <w:tab w:val="left" w:pos="-720"/>
        </w:tabs>
        <w:ind w:left="0" w:hanging="2"/>
        <w:rPr>
          <w:rFonts w:ascii="Calibri" w:eastAsia="Calibri" w:hAnsi="Calibri" w:cs="Calibri"/>
        </w:rPr>
      </w:pPr>
      <w:r>
        <w:rPr>
          <w:rFonts w:ascii="Calibri" w:eastAsia="Calibri" w:hAnsi="Calibri" w:cs="Calibri"/>
          <w:b/>
          <w:u w:val="single"/>
        </w:rPr>
        <w:t>General Provisions</w:t>
      </w:r>
      <w:r>
        <w:rPr>
          <w:rFonts w:ascii="Calibri" w:eastAsia="Calibri" w:hAnsi="Calibri" w:cs="Calibri"/>
          <w:b/>
        </w:rPr>
        <w:t>:</w:t>
      </w:r>
    </w:p>
    <w:p w:rsidR="00480465" w:rsidRDefault="00480465">
      <w:pPr>
        <w:ind w:left="0" w:hanging="2"/>
        <w:rPr>
          <w:rFonts w:ascii="Calibri" w:eastAsia="Calibri" w:hAnsi="Calibri" w:cs="Calibri"/>
        </w:rPr>
      </w:pPr>
    </w:p>
    <w:p w:rsidR="00480465" w:rsidRDefault="007369C5">
      <w:pPr>
        <w:tabs>
          <w:tab w:val="left" w:pos="-720"/>
        </w:tabs>
        <w:ind w:left="0" w:hanging="2"/>
        <w:rPr>
          <w:rFonts w:ascii="Calibri" w:eastAsia="Calibri" w:hAnsi="Calibri" w:cs="Calibri"/>
        </w:rPr>
      </w:pPr>
      <w:r>
        <w:rPr>
          <w:rFonts w:ascii="Calibri" w:eastAsia="Calibri" w:hAnsi="Calibri" w:cs="Calibri"/>
        </w:rPr>
        <w:t>The Information and Outreach Services team is responsible for creating an engaging environment in the library and in the community. All members of the Information and Outreach Services team are expected to engage with adults of all ages, from young adults to senior citizens, as well as other special populations, including but not limited to educators, people experiencing homelessness, adults with cognitive or developmental disabilities, English language learners, children and teens who visit our service area, etc.</w:t>
      </w:r>
    </w:p>
    <w:p w:rsidR="00480465" w:rsidRDefault="00480465">
      <w:pPr>
        <w:tabs>
          <w:tab w:val="left" w:pos="-720"/>
        </w:tabs>
        <w:ind w:left="0" w:hanging="2"/>
        <w:rPr>
          <w:rFonts w:ascii="Calibri" w:eastAsia="Calibri" w:hAnsi="Calibri" w:cs="Calibri"/>
        </w:rPr>
      </w:pPr>
    </w:p>
    <w:p w:rsidR="00480465" w:rsidRDefault="007369C5">
      <w:pPr>
        <w:tabs>
          <w:tab w:val="left" w:pos="-720"/>
        </w:tabs>
        <w:ind w:left="0" w:hanging="2"/>
        <w:rPr>
          <w:rFonts w:ascii="Calibri" w:eastAsia="Calibri" w:hAnsi="Calibri" w:cs="Calibri"/>
        </w:rPr>
      </w:pPr>
      <w:r>
        <w:rPr>
          <w:rFonts w:ascii="Calibri" w:eastAsia="Calibri" w:hAnsi="Calibri" w:cs="Calibri"/>
        </w:rPr>
        <w:t>Under the supervision of the Information and Outreach Services Coordinator, the Library Assistant performs such duties as may be required for daily operations in the Adult Services Areas</w:t>
      </w:r>
      <w:r>
        <w:rPr>
          <w:rFonts w:ascii="Calibri" w:eastAsia="Calibri" w:hAnsi="Calibri" w:cs="Calibri"/>
          <w:i/>
        </w:rPr>
        <w:t>.</w:t>
      </w:r>
      <w:r>
        <w:rPr>
          <w:rFonts w:ascii="Calibri" w:eastAsia="Calibri" w:hAnsi="Calibri" w:cs="Calibri"/>
        </w:rPr>
        <w:t xml:space="preserve"> The essential duties listed below are representative of those working in the position. This list is not meant to be all inclusive. Other tasks may be assigned as necessary. All library employees must be willing and able to work a flexible schedule including regular nights and weekends.</w:t>
      </w:r>
    </w:p>
    <w:p w:rsidR="00480465" w:rsidRDefault="00480465">
      <w:pPr>
        <w:ind w:left="0" w:hanging="2"/>
        <w:rPr>
          <w:rFonts w:ascii="Calibri" w:eastAsia="Calibri" w:hAnsi="Calibri" w:cs="Calibri"/>
        </w:rPr>
      </w:pPr>
    </w:p>
    <w:p w:rsidR="00480465" w:rsidRDefault="007369C5">
      <w:pPr>
        <w:ind w:left="0" w:hanging="2"/>
        <w:rPr>
          <w:rFonts w:ascii="Calibri" w:eastAsia="Calibri" w:hAnsi="Calibri" w:cs="Calibri"/>
        </w:rPr>
      </w:pPr>
      <w:r>
        <w:rPr>
          <w:rFonts w:ascii="Calibri" w:eastAsia="Calibri" w:hAnsi="Calibri" w:cs="Calibri"/>
          <w:b/>
          <w:u w:val="single"/>
        </w:rPr>
        <w:t>Essential Duties</w:t>
      </w:r>
      <w:r>
        <w:rPr>
          <w:rFonts w:ascii="Calibri" w:eastAsia="Calibri" w:hAnsi="Calibri" w:cs="Calibri"/>
          <w:b/>
        </w:rPr>
        <w:t>:</w:t>
      </w:r>
    </w:p>
    <w:p w:rsidR="00480465" w:rsidRDefault="00480465">
      <w:pPr>
        <w:ind w:left="0" w:hanging="2"/>
        <w:rPr>
          <w:rFonts w:ascii="Calibri" w:eastAsia="Calibri" w:hAnsi="Calibri" w:cs="Calibri"/>
        </w:rPr>
      </w:pPr>
    </w:p>
    <w:p w:rsidR="00B75DE0" w:rsidRPr="007369C5" w:rsidRDefault="00B75DE0" w:rsidP="00B75DE0">
      <w:pPr>
        <w:pStyle w:val="ListParagraph"/>
        <w:numPr>
          <w:ilvl w:val="0"/>
          <w:numId w:val="11"/>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 xml:space="preserve">Staffs the </w:t>
      </w:r>
      <w:r w:rsidRPr="007369C5">
        <w:rPr>
          <w:rFonts w:ascii="Calibri" w:eastAsia="Calibri" w:hAnsi="Calibri" w:cs="Calibri"/>
        </w:rPr>
        <w:t xml:space="preserve">Reference and Help </w:t>
      </w:r>
      <w:r w:rsidRPr="007369C5">
        <w:rPr>
          <w:rFonts w:ascii="Calibri" w:eastAsia="Calibri" w:hAnsi="Calibri" w:cs="Calibri"/>
          <w:color w:val="000000"/>
        </w:rPr>
        <w:t xml:space="preserve">Desk </w:t>
      </w:r>
    </w:p>
    <w:p w:rsidR="00B75DE0" w:rsidRPr="007369C5" w:rsidRDefault="00B75DE0" w:rsidP="00B75DE0">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 xml:space="preserve">Provide a welcoming, positive atmosphere in the first floor and second floor adult areas. </w:t>
      </w:r>
    </w:p>
    <w:p w:rsidR="00B75DE0" w:rsidRDefault="00B75DE0" w:rsidP="00B75DE0">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 xml:space="preserve">Answer customer </w:t>
      </w:r>
      <w:r w:rsidR="00451A5A">
        <w:rPr>
          <w:rFonts w:ascii="Calibri" w:eastAsia="Calibri" w:hAnsi="Calibri" w:cs="Calibri"/>
          <w:color w:val="000000"/>
        </w:rPr>
        <w:t>questions and assists user</w:t>
      </w:r>
      <w:r w:rsidRPr="007369C5">
        <w:rPr>
          <w:rFonts w:ascii="Calibri" w:eastAsia="Calibri" w:hAnsi="Calibri" w:cs="Calibri"/>
          <w:color w:val="000000"/>
        </w:rPr>
        <w:t xml:space="preserve"> in locating appropriate materials.</w:t>
      </w:r>
    </w:p>
    <w:p w:rsidR="00B75DE0" w:rsidRPr="00913A18" w:rsidRDefault="00B75DE0" w:rsidP="00B75DE0">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 xml:space="preserve">Recommend </w:t>
      </w:r>
      <w:r w:rsidRPr="00913A18">
        <w:rPr>
          <w:rFonts w:ascii="Calibri" w:eastAsia="Calibri" w:hAnsi="Calibri" w:cs="Calibri"/>
          <w:color w:val="000000"/>
        </w:rPr>
        <w:t>materials and maintains awareness of the library</w:t>
      </w:r>
      <w:r w:rsidRPr="00913A18">
        <w:rPr>
          <w:rFonts w:ascii="Calibri" w:eastAsia="Calibri" w:hAnsi="Calibri" w:cs="Calibri"/>
        </w:rPr>
        <w:t xml:space="preserve">’s </w:t>
      </w:r>
      <w:r>
        <w:rPr>
          <w:rFonts w:ascii="Calibri" w:eastAsia="Calibri" w:hAnsi="Calibri" w:cs="Calibri"/>
          <w:color w:val="000000"/>
        </w:rPr>
        <w:t xml:space="preserve">collection. </w:t>
      </w:r>
      <w:r w:rsidRPr="00913A18">
        <w:rPr>
          <w:rFonts w:ascii="Calibri" w:eastAsia="Calibri" w:hAnsi="Calibri" w:cs="Calibri"/>
          <w:color w:val="000000"/>
        </w:rPr>
        <w:t>Instruct and assist patrons in the use of electronic and print sources.</w:t>
      </w:r>
    </w:p>
    <w:p w:rsidR="00B75DE0" w:rsidRPr="007369C5" w:rsidRDefault="00B75DE0" w:rsidP="00B75DE0">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 xml:space="preserve">Assist patrons in the use of the library equipment, including the fax machine, photocopiers, and internet computers.  </w:t>
      </w:r>
    </w:p>
    <w:p w:rsidR="00B75DE0" w:rsidRPr="007369C5" w:rsidRDefault="00B75DE0" w:rsidP="00B75DE0">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Monitor library areas for appropriate behavior.</w:t>
      </w:r>
    </w:p>
    <w:p w:rsidR="00A178E3" w:rsidRDefault="00A178E3" w:rsidP="00A178E3">
      <w:pPr>
        <w:pStyle w:val="ListParagraph"/>
        <w:pBdr>
          <w:top w:val="nil"/>
          <w:left w:val="nil"/>
          <w:bottom w:val="nil"/>
          <w:right w:val="nil"/>
          <w:between w:val="nil"/>
        </w:pBdr>
        <w:spacing w:line="240" w:lineRule="auto"/>
        <w:ind w:leftChars="0" w:firstLineChars="0" w:firstLine="0"/>
        <w:rPr>
          <w:rFonts w:ascii="Calibri" w:eastAsia="Calibri" w:hAnsi="Calibri" w:cs="Calibri"/>
        </w:rPr>
      </w:pPr>
    </w:p>
    <w:p w:rsidR="00983575" w:rsidRPr="00A178E3" w:rsidRDefault="00A178E3" w:rsidP="00A178E3">
      <w:pPr>
        <w:pStyle w:val="ListParagraph"/>
        <w:numPr>
          <w:ilvl w:val="0"/>
          <w:numId w:val="11"/>
        </w:numPr>
        <w:pBdr>
          <w:top w:val="nil"/>
          <w:left w:val="nil"/>
          <w:bottom w:val="nil"/>
          <w:right w:val="nil"/>
          <w:between w:val="nil"/>
        </w:pBdr>
        <w:spacing w:line="240" w:lineRule="auto"/>
        <w:ind w:leftChars="0" w:firstLineChars="0"/>
        <w:rPr>
          <w:rFonts w:ascii="Calibri" w:eastAsia="Calibri" w:hAnsi="Calibri" w:cs="Calibri"/>
        </w:rPr>
      </w:pPr>
      <w:r>
        <w:rPr>
          <w:rFonts w:ascii="Calibri" w:eastAsia="Calibri" w:hAnsi="Calibri" w:cs="Calibri"/>
        </w:rPr>
        <w:t xml:space="preserve">Updates and maintains select computer equipment </w:t>
      </w:r>
    </w:p>
    <w:p w:rsidR="00983575" w:rsidRPr="007369C5" w:rsidRDefault="00983575" w:rsidP="007369C5">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rPr>
      </w:pPr>
      <w:r w:rsidRPr="007369C5">
        <w:rPr>
          <w:rFonts w:ascii="Calibri" w:eastAsia="Calibri" w:hAnsi="Calibri" w:cs="Calibri"/>
        </w:rPr>
        <w:t>Update, maintain, and troubleshoot public and staff computers, printers, and equipment.</w:t>
      </w:r>
    </w:p>
    <w:p w:rsidR="00983575" w:rsidRPr="007369C5" w:rsidRDefault="00913A18" w:rsidP="007369C5">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rPr>
      </w:pPr>
      <w:r>
        <w:rPr>
          <w:rFonts w:ascii="Calibri" w:eastAsia="Calibri" w:hAnsi="Calibri" w:cs="Calibri"/>
        </w:rPr>
        <w:t>Install</w:t>
      </w:r>
      <w:r w:rsidR="00983575" w:rsidRPr="007369C5">
        <w:rPr>
          <w:rFonts w:ascii="Calibri" w:eastAsia="Calibri" w:hAnsi="Calibri" w:cs="Calibri"/>
        </w:rPr>
        <w:t xml:space="preserve"> new hardware and software as directed.</w:t>
      </w:r>
    </w:p>
    <w:p w:rsidR="00983575" w:rsidRPr="007369C5" w:rsidRDefault="00983575" w:rsidP="007369C5">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rPr>
      </w:pPr>
      <w:r w:rsidRPr="007369C5">
        <w:rPr>
          <w:rFonts w:ascii="Calibri" w:eastAsia="Calibri" w:hAnsi="Calibri" w:cs="Calibri"/>
        </w:rPr>
        <w:t>Recommend hardware, software, and information technology for purchase in the library.</w:t>
      </w:r>
    </w:p>
    <w:p w:rsidR="00983575" w:rsidRPr="007369C5" w:rsidRDefault="00983575" w:rsidP="007369C5">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rPr>
      </w:pPr>
      <w:r w:rsidRPr="007369C5">
        <w:rPr>
          <w:rFonts w:ascii="Calibri" w:eastAsia="Calibri" w:hAnsi="Calibri" w:cs="Calibri"/>
        </w:rPr>
        <w:t>Anticipate future technology needs for staff and adults.</w:t>
      </w:r>
    </w:p>
    <w:p w:rsidR="00983575" w:rsidRPr="007369C5" w:rsidRDefault="00983575" w:rsidP="007369C5">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Inventor</w:t>
      </w:r>
      <w:r w:rsidR="00913A18">
        <w:rPr>
          <w:rFonts w:ascii="Calibri" w:eastAsia="Calibri" w:hAnsi="Calibri" w:cs="Calibri"/>
          <w:color w:val="000000"/>
        </w:rPr>
        <w:t>y</w:t>
      </w:r>
      <w:r w:rsidRPr="007369C5">
        <w:rPr>
          <w:rFonts w:ascii="Calibri" w:eastAsia="Calibri" w:hAnsi="Calibri" w:cs="Calibri"/>
          <w:color w:val="000000"/>
        </w:rPr>
        <w:t xml:space="preserve"> technology equipment, printer cartridges, and supplies.</w:t>
      </w:r>
    </w:p>
    <w:p w:rsidR="00983575" w:rsidRPr="007369C5" w:rsidRDefault="00983575" w:rsidP="007369C5">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rPr>
      </w:pPr>
      <w:r w:rsidRPr="007369C5">
        <w:rPr>
          <w:rFonts w:ascii="Calibri" w:eastAsia="Calibri" w:hAnsi="Calibri" w:cs="Calibri"/>
        </w:rPr>
        <w:t>Update assigned pages within the library’s website.</w:t>
      </w:r>
    </w:p>
    <w:p w:rsidR="00983575" w:rsidRPr="00084772" w:rsidRDefault="00983575" w:rsidP="007369C5">
      <w:pPr>
        <w:pStyle w:val="ListParagraph"/>
        <w:pBdr>
          <w:top w:val="nil"/>
          <w:left w:val="nil"/>
          <w:bottom w:val="nil"/>
          <w:right w:val="nil"/>
          <w:between w:val="nil"/>
        </w:pBdr>
        <w:spacing w:line="240" w:lineRule="auto"/>
        <w:ind w:leftChars="0" w:left="1080" w:firstLineChars="0" w:firstLine="0"/>
        <w:rPr>
          <w:rFonts w:ascii="Calibri" w:eastAsia="Calibri" w:hAnsi="Calibri" w:cs="Calibri"/>
        </w:rPr>
      </w:pPr>
    </w:p>
    <w:p w:rsidR="00480465" w:rsidRPr="007369C5" w:rsidRDefault="007369C5" w:rsidP="007369C5">
      <w:pPr>
        <w:pStyle w:val="ListParagraph"/>
        <w:numPr>
          <w:ilvl w:val="0"/>
          <w:numId w:val="11"/>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Participates in occasional outreach events and program planning</w:t>
      </w:r>
    </w:p>
    <w:p w:rsidR="00480465" w:rsidRPr="007369C5" w:rsidRDefault="007369C5" w:rsidP="007369C5">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Represent the library in outreach programs and events, such as Farmers Market, Juneteenth celebration, etc.</w:t>
      </w:r>
    </w:p>
    <w:p w:rsidR="00480465" w:rsidRPr="007369C5" w:rsidRDefault="00913A18" w:rsidP="007369C5">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Generate</w:t>
      </w:r>
      <w:r w:rsidR="007369C5" w:rsidRPr="007369C5">
        <w:rPr>
          <w:rFonts w:ascii="Calibri" w:eastAsia="Calibri" w:hAnsi="Calibri" w:cs="Calibri"/>
          <w:color w:val="000000"/>
        </w:rPr>
        <w:t xml:space="preserve"> program ideas, contacts local experts to arrange presentations. </w:t>
      </w:r>
    </w:p>
    <w:p w:rsidR="00480465" w:rsidRPr="007369C5" w:rsidRDefault="00913A18" w:rsidP="007369C5">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Help</w:t>
      </w:r>
      <w:r w:rsidR="007369C5" w:rsidRPr="007369C5">
        <w:rPr>
          <w:rFonts w:ascii="Calibri" w:eastAsia="Calibri" w:hAnsi="Calibri" w:cs="Calibri"/>
          <w:color w:val="000000"/>
        </w:rPr>
        <w:t xml:space="preserve"> Librarians and other staff prepare program materials.</w:t>
      </w:r>
    </w:p>
    <w:p w:rsidR="00480465" w:rsidRPr="007369C5" w:rsidRDefault="00913A18" w:rsidP="007369C5">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lastRenderedPageBreak/>
        <w:t>Host</w:t>
      </w:r>
      <w:r w:rsidR="007369C5" w:rsidRPr="007369C5">
        <w:rPr>
          <w:rFonts w:ascii="Calibri" w:eastAsia="Calibri" w:hAnsi="Calibri" w:cs="Calibri"/>
          <w:color w:val="000000"/>
        </w:rPr>
        <w:t xml:space="preserve"> and monitor program presentations to welcome speakers and participants; assist</w:t>
      </w:r>
      <w:r w:rsidR="00084772" w:rsidRPr="007369C5">
        <w:rPr>
          <w:rFonts w:ascii="Calibri" w:eastAsia="Calibri" w:hAnsi="Calibri" w:cs="Calibri"/>
          <w:color w:val="000000"/>
        </w:rPr>
        <w:t xml:space="preserve"> </w:t>
      </w:r>
      <w:r w:rsidR="007369C5" w:rsidRPr="007369C5">
        <w:rPr>
          <w:rFonts w:ascii="Calibri" w:eastAsia="Calibri" w:hAnsi="Calibri" w:cs="Calibri"/>
          <w:color w:val="000000"/>
        </w:rPr>
        <w:t>speakers with audio-visual equipment.</w:t>
      </w:r>
    </w:p>
    <w:p w:rsidR="00084772" w:rsidRPr="00084772" w:rsidRDefault="00084772" w:rsidP="007369C5">
      <w:pPr>
        <w:pStyle w:val="ListParagraph"/>
        <w:pBdr>
          <w:top w:val="nil"/>
          <w:left w:val="nil"/>
          <w:bottom w:val="nil"/>
          <w:right w:val="nil"/>
          <w:between w:val="nil"/>
        </w:pBdr>
        <w:spacing w:line="240" w:lineRule="auto"/>
        <w:ind w:leftChars="0" w:left="1080" w:firstLineChars="0" w:firstLine="0"/>
        <w:rPr>
          <w:rFonts w:ascii="Calibri" w:eastAsia="Calibri" w:hAnsi="Calibri" w:cs="Calibri"/>
          <w:color w:val="000000"/>
        </w:rPr>
      </w:pPr>
    </w:p>
    <w:p w:rsidR="00084772" w:rsidRPr="007369C5" w:rsidRDefault="00084772" w:rsidP="007369C5">
      <w:pPr>
        <w:pStyle w:val="ListParagraph"/>
        <w:numPr>
          <w:ilvl w:val="0"/>
          <w:numId w:val="11"/>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 xml:space="preserve">Other duties of </w:t>
      </w:r>
      <w:r w:rsidR="00913A18">
        <w:rPr>
          <w:rFonts w:ascii="Calibri" w:eastAsia="Calibri" w:hAnsi="Calibri" w:cs="Calibri"/>
          <w:color w:val="000000"/>
        </w:rPr>
        <w:t xml:space="preserve">a similar nature, as assigned. </w:t>
      </w:r>
      <w:r w:rsidRPr="007369C5">
        <w:rPr>
          <w:rFonts w:ascii="Calibri" w:eastAsia="Calibri" w:hAnsi="Calibri" w:cs="Calibri"/>
          <w:color w:val="000000"/>
        </w:rPr>
        <w:t>Duties may include, but are not limited to:</w:t>
      </w:r>
    </w:p>
    <w:p w:rsidR="00480465" w:rsidRPr="007369C5" w:rsidRDefault="007369C5" w:rsidP="007369C5">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Participate in and provides input on departmental projects and services, as well as building-wide in</w:t>
      </w:r>
      <w:r w:rsidR="00084772" w:rsidRPr="007369C5">
        <w:rPr>
          <w:rFonts w:ascii="Calibri" w:eastAsia="Calibri" w:hAnsi="Calibri" w:cs="Calibri"/>
          <w:color w:val="000000"/>
        </w:rPr>
        <w:t>itiatives and goals as assigned;</w:t>
      </w:r>
    </w:p>
    <w:p w:rsidR="00480465" w:rsidRPr="007369C5" w:rsidRDefault="00913A18" w:rsidP="007369C5">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color w:val="000000"/>
        </w:rPr>
      </w:pPr>
      <w:r>
        <w:rPr>
          <w:rFonts w:ascii="Calibri" w:eastAsia="Calibri" w:hAnsi="Calibri" w:cs="Calibri"/>
          <w:color w:val="000000"/>
        </w:rPr>
        <w:t>Serve</w:t>
      </w:r>
      <w:r w:rsidR="007369C5" w:rsidRPr="007369C5">
        <w:rPr>
          <w:rFonts w:ascii="Calibri" w:eastAsia="Calibri" w:hAnsi="Calibri" w:cs="Calibri"/>
          <w:color w:val="000000"/>
        </w:rPr>
        <w:t xml:space="preserve"> on departmental, library or City committees</w:t>
      </w:r>
      <w:r w:rsidR="00084772" w:rsidRPr="007369C5">
        <w:rPr>
          <w:rFonts w:ascii="Calibri" w:eastAsia="Calibri" w:hAnsi="Calibri" w:cs="Calibri"/>
          <w:color w:val="000000"/>
        </w:rPr>
        <w:t>;</w:t>
      </w:r>
    </w:p>
    <w:p w:rsidR="00480465" w:rsidRPr="007369C5" w:rsidRDefault="007369C5" w:rsidP="007369C5">
      <w:pPr>
        <w:pStyle w:val="ListParagraph"/>
        <w:numPr>
          <w:ilvl w:val="1"/>
          <w:numId w:val="11"/>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 xml:space="preserve">Continue to develop workplace skills through continuing education opportunities.  </w:t>
      </w:r>
    </w:p>
    <w:p w:rsidR="00480465" w:rsidRDefault="00480465" w:rsidP="00084772">
      <w:pPr>
        <w:ind w:leftChars="0" w:left="-2" w:firstLineChars="0" w:firstLine="0"/>
        <w:rPr>
          <w:rFonts w:ascii="Calibri" w:eastAsia="Calibri" w:hAnsi="Calibri" w:cs="Calibri"/>
        </w:rPr>
      </w:pPr>
    </w:p>
    <w:p w:rsidR="00480465" w:rsidRDefault="007369C5">
      <w:pPr>
        <w:tabs>
          <w:tab w:val="left" w:pos="-720"/>
        </w:tabs>
        <w:ind w:left="0" w:hanging="2"/>
        <w:rPr>
          <w:rFonts w:ascii="Calibri" w:eastAsia="Calibri" w:hAnsi="Calibri" w:cs="Calibri"/>
        </w:rPr>
      </w:pPr>
      <w:r>
        <w:rPr>
          <w:rFonts w:ascii="Calibri" w:eastAsia="Calibri" w:hAnsi="Calibri" w:cs="Calibri"/>
          <w:b/>
          <w:u w:val="single"/>
        </w:rPr>
        <w:t>Minimum Requirements of the Position</w:t>
      </w:r>
      <w:r>
        <w:rPr>
          <w:rFonts w:ascii="Calibri" w:eastAsia="Calibri" w:hAnsi="Calibri" w:cs="Calibri"/>
          <w:b/>
        </w:rPr>
        <w:t>:</w:t>
      </w:r>
    </w:p>
    <w:p w:rsidR="00480465" w:rsidRDefault="00480465">
      <w:pPr>
        <w:widowControl w:val="0"/>
        <w:tabs>
          <w:tab w:val="left" w:pos="-720"/>
        </w:tabs>
        <w:ind w:left="0" w:hanging="2"/>
        <w:rPr>
          <w:rFonts w:ascii="Calibri" w:eastAsia="Calibri" w:hAnsi="Calibri" w:cs="Calibri"/>
        </w:rPr>
      </w:pPr>
    </w:p>
    <w:p w:rsidR="00480465" w:rsidRDefault="007369C5">
      <w:pPr>
        <w:widowControl w:val="0"/>
        <w:tabs>
          <w:tab w:val="left" w:pos="-720"/>
        </w:tabs>
        <w:ind w:left="0" w:hanging="2"/>
        <w:rPr>
          <w:rFonts w:ascii="Calibri" w:eastAsia="Calibri" w:hAnsi="Calibri" w:cs="Calibri"/>
        </w:rPr>
      </w:pPr>
      <w:r>
        <w:rPr>
          <w:rFonts w:ascii="Calibri" w:eastAsia="Calibri" w:hAnsi="Calibri" w:cs="Calibri"/>
        </w:rPr>
        <w:t>Knowledge and Skills</w:t>
      </w:r>
    </w:p>
    <w:p w:rsidR="00480465" w:rsidRDefault="00480465">
      <w:pPr>
        <w:ind w:left="0" w:hanging="2"/>
        <w:rPr>
          <w:rFonts w:ascii="Calibri" w:eastAsia="Calibri" w:hAnsi="Calibri" w:cs="Calibri"/>
        </w:rPr>
      </w:pPr>
    </w:p>
    <w:p w:rsidR="00480465" w:rsidRDefault="007369C5" w:rsidP="007369C5">
      <w:pPr>
        <w:numPr>
          <w:ilvl w:val="0"/>
          <w:numId w:val="2"/>
        </w:numPr>
        <w:ind w:leftChars="180" w:hangingChars="180"/>
        <w:rPr>
          <w:rFonts w:ascii="Calibri" w:eastAsia="Calibri" w:hAnsi="Calibri" w:cs="Calibri"/>
        </w:rPr>
      </w:pPr>
      <w:r>
        <w:rPr>
          <w:rFonts w:ascii="Calibri" w:eastAsia="Calibri" w:hAnsi="Calibri" w:cs="Calibri"/>
        </w:rPr>
        <w:t>Must exhibit a positive attitude, patience, and empathy necessary to produce friendly and efficient customer service.</w:t>
      </w:r>
    </w:p>
    <w:p w:rsidR="00480465" w:rsidRDefault="007369C5" w:rsidP="007369C5">
      <w:pPr>
        <w:numPr>
          <w:ilvl w:val="0"/>
          <w:numId w:val="2"/>
        </w:numPr>
        <w:ind w:leftChars="180" w:hangingChars="180"/>
        <w:rPr>
          <w:rFonts w:ascii="Calibri" w:eastAsia="Calibri" w:hAnsi="Calibri" w:cs="Calibri"/>
        </w:rPr>
      </w:pPr>
      <w:r>
        <w:rPr>
          <w:rFonts w:ascii="Calibri" w:eastAsia="Calibri" w:hAnsi="Calibri" w:cs="Calibri"/>
        </w:rPr>
        <w:t>Ability to utilize computers and basic computer programs such as the Microsoft Office Suite or Google Workspace, learn library-specific programs, other computer software and the Internet.</w:t>
      </w:r>
    </w:p>
    <w:p w:rsidR="00480465" w:rsidRDefault="007369C5" w:rsidP="007369C5">
      <w:pPr>
        <w:numPr>
          <w:ilvl w:val="0"/>
          <w:numId w:val="2"/>
        </w:numPr>
        <w:ind w:leftChars="180" w:hangingChars="180"/>
        <w:rPr>
          <w:rFonts w:ascii="Calibri" w:eastAsia="Calibri" w:hAnsi="Calibri" w:cs="Calibri"/>
        </w:rPr>
      </w:pPr>
      <w:r>
        <w:rPr>
          <w:rFonts w:ascii="Calibri" w:eastAsia="Calibri" w:hAnsi="Calibri" w:cs="Calibri"/>
        </w:rPr>
        <w:t>Ability to troubleshoot and remedy basic computer issues.</w:t>
      </w:r>
    </w:p>
    <w:p w:rsidR="00480465" w:rsidRDefault="007369C5" w:rsidP="007369C5">
      <w:pPr>
        <w:numPr>
          <w:ilvl w:val="0"/>
          <w:numId w:val="2"/>
        </w:numPr>
        <w:ind w:leftChars="180" w:hangingChars="180"/>
        <w:rPr>
          <w:rFonts w:ascii="Calibri" w:eastAsia="Calibri" w:hAnsi="Calibri" w:cs="Calibri"/>
        </w:rPr>
      </w:pPr>
      <w:r>
        <w:rPr>
          <w:rFonts w:ascii="Calibri" w:eastAsia="Calibri" w:hAnsi="Calibri" w:cs="Calibri"/>
        </w:rPr>
        <w:t>Ability to configure, install, and update software and hardware.</w:t>
      </w:r>
    </w:p>
    <w:p w:rsidR="00480465" w:rsidRDefault="007369C5" w:rsidP="007369C5">
      <w:pPr>
        <w:numPr>
          <w:ilvl w:val="0"/>
          <w:numId w:val="2"/>
        </w:numPr>
        <w:ind w:leftChars="180" w:hangingChars="180"/>
        <w:rPr>
          <w:rFonts w:ascii="Calibri" w:eastAsia="Calibri" w:hAnsi="Calibri" w:cs="Calibri"/>
        </w:rPr>
      </w:pPr>
      <w:r>
        <w:rPr>
          <w:rFonts w:ascii="Calibri" w:eastAsia="Calibri" w:hAnsi="Calibri" w:cs="Calibri"/>
        </w:rPr>
        <w:t>Basic knowledge of adult books and interests.</w:t>
      </w:r>
    </w:p>
    <w:p w:rsidR="00480465" w:rsidRDefault="007369C5" w:rsidP="007369C5">
      <w:pPr>
        <w:numPr>
          <w:ilvl w:val="0"/>
          <w:numId w:val="2"/>
        </w:numPr>
        <w:ind w:leftChars="180" w:hangingChars="180"/>
        <w:rPr>
          <w:rFonts w:ascii="Calibri" w:eastAsia="Calibri" w:hAnsi="Calibri" w:cs="Calibri"/>
        </w:rPr>
      </w:pPr>
      <w:r>
        <w:rPr>
          <w:rFonts w:ascii="Calibri" w:eastAsia="Calibri" w:hAnsi="Calibri" w:cs="Calibri"/>
        </w:rPr>
        <w:t>Ability to interact well with adults, children, and teens.</w:t>
      </w:r>
    </w:p>
    <w:p w:rsidR="00480465" w:rsidRDefault="007369C5" w:rsidP="007369C5">
      <w:pPr>
        <w:numPr>
          <w:ilvl w:val="0"/>
          <w:numId w:val="2"/>
        </w:numPr>
        <w:ind w:leftChars="180" w:hangingChars="180"/>
        <w:rPr>
          <w:rFonts w:ascii="Calibri" w:eastAsia="Calibri" w:hAnsi="Calibri" w:cs="Calibri"/>
        </w:rPr>
      </w:pPr>
      <w:r>
        <w:rPr>
          <w:rFonts w:ascii="Calibri" w:eastAsia="Calibri" w:hAnsi="Calibri" w:cs="Calibri"/>
        </w:rPr>
        <w:t>Ability to pay close attention to detail, work with precision and accuracy.</w:t>
      </w:r>
    </w:p>
    <w:p w:rsidR="00480465" w:rsidRDefault="007369C5" w:rsidP="007369C5">
      <w:pPr>
        <w:numPr>
          <w:ilvl w:val="0"/>
          <w:numId w:val="2"/>
        </w:numPr>
        <w:ind w:leftChars="180" w:hangingChars="180"/>
        <w:rPr>
          <w:rFonts w:ascii="Calibri" w:eastAsia="Calibri" w:hAnsi="Calibri" w:cs="Calibri"/>
        </w:rPr>
      </w:pPr>
      <w:r>
        <w:rPr>
          <w:rFonts w:ascii="Calibri" w:eastAsia="Calibri" w:hAnsi="Calibri" w:cs="Calibri"/>
        </w:rPr>
        <w:t>Ability to establish good working relationships with other staff members and interact as part of a team.</w:t>
      </w:r>
    </w:p>
    <w:p w:rsidR="00480465" w:rsidRDefault="007369C5" w:rsidP="007369C5">
      <w:pPr>
        <w:numPr>
          <w:ilvl w:val="0"/>
          <w:numId w:val="2"/>
        </w:numPr>
        <w:ind w:leftChars="180" w:hangingChars="180"/>
        <w:rPr>
          <w:rFonts w:ascii="Calibri" w:eastAsia="Calibri" w:hAnsi="Calibri" w:cs="Calibri"/>
        </w:rPr>
      </w:pPr>
      <w:r>
        <w:rPr>
          <w:rFonts w:ascii="Calibri" w:eastAsia="Calibri" w:hAnsi="Calibri" w:cs="Calibri"/>
        </w:rPr>
        <w:t>Ability to exercise good judgment in evaluating situations and making decisions while working independently.</w:t>
      </w:r>
    </w:p>
    <w:p w:rsidR="00480465" w:rsidRDefault="007369C5" w:rsidP="007369C5">
      <w:pPr>
        <w:numPr>
          <w:ilvl w:val="0"/>
          <w:numId w:val="2"/>
        </w:numPr>
        <w:ind w:leftChars="180" w:hangingChars="180"/>
        <w:rPr>
          <w:rFonts w:ascii="Calibri" w:eastAsia="Calibri" w:hAnsi="Calibri" w:cs="Calibri"/>
        </w:rPr>
      </w:pPr>
      <w:r>
        <w:rPr>
          <w:rFonts w:ascii="Calibri" w:eastAsia="Calibri" w:hAnsi="Calibri" w:cs="Calibri"/>
        </w:rPr>
        <w:t>Ability to follow instructions and properly complete assignments.</w:t>
      </w:r>
    </w:p>
    <w:p w:rsidR="00480465" w:rsidRDefault="007369C5" w:rsidP="007369C5">
      <w:pPr>
        <w:numPr>
          <w:ilvl w:val="0"/>
          <w:numId w:val="2"/>
        </w:numPr>
        <w:pBdr>
          <w:top w:val="nil"/>
          <w:left w:val="nil"/>
          <w:bottom w:val="nil"/>
          <w:right w:val="nil"/>
          <w:between w:val="nil"/>
        </w:pBdr>
        <w:tabs>
          <w:tab w:val="left" w:pos="2160"/>
        </w:tabs>
        <w:spacing w:line="276" w:lineRule="auto"/>
        <w:ind w:leftChars="180" w:hangingChars="180"/>
        <w:rPr>
          <w:rFonts w:ascii="Calibri" w:eastAsia="Calibri" w:hAnsi="Calibri" w:cs="Calibri"/>
          <w:color w:val="000000"/>
        </w:rPr>
      </w:pPr>
      <w:r>
        <w:rPr>
          <w:rFonts w:ascii="Calibri" w:eastAsia="Calibri" w:hAnsi="Calibri" w:cs="Calibri"/>
          <w:color w:val="000000"/>
        </w:rPr>
        <w:t>Ability to sort and shelve books and other materials in proper alphanumeric order</w:t>
      </w:r>
      <w:r w:rsidR="00913A18">
        <w:rPr>
          <w:rFonts w:ascii="Calibri" w:eastAsia="Calibri" w:hAnsi="Calibri" w:cs="Calibri"/>
          <w:color w:val="000000"/>
        </w:rPr>
        <w:t>.</w:t>
      </w:r>
      <w:r>
        <w:rPr>
          <w:rFonts w:ascii="Calibri" w:eastAsia="Calibri" w:hAnsi="Calibri" w:cs="Calibri"/>
          <w:color w:val="000000"/>
        </w:rPr>
        <w:t xml:space="preserve">  </w:t>
      </w:r>
    </w:p>
    <w:p w:rsidR="00480465" w:rsidRDefault="00480465" w:rsidP="007369C5">
      <w:pPr>
        <w:ind w:leftChars="180" w:left="720" w:hangingChars="180" w:hanging="360"/>
        <w:rPr>
          <w:rFonts w:ascii="Calibri" w:eastAsia="Calibri" w:hAnsi="Calibri" w:cs="Calibri"/>
        </w:rPr>
      </w:pPr>
    </w:p>
    <w:p w:rsidR="00480465" w:rsidRDefault="007369C5">
      <w:pPr>
        <w:ind w:left="0" w:hanging="2"/>
        <w:rPr>
          <w:rFonts w:ascii="Calibri" w:eastAsia="Calibri" w:hAnsi="Calibri" w:cs="Calibri"/>
        </w:rPr>
      </w:pPr>
      <w:r>
        <w:rPr>
          <w:rFonts w:ascii="Calibri" w:eastAsia="Calibri" w:hAnsi="Calibri" w:cs="Calibri"/>
        </w:rPr>
        <w:t>Education/License/Certification Requirements</w:t>
      </w:r>
    </w:p>
    <w:p w:rsidR="00480465" w:rsidRDefault="00480465">
      <w:pPr>
        <w:ind w:left="0" w:hanging="2"/>
        <w:rPr>
          <w:rFonts w:ascii="Calibri" w:eastAsia="Calibri" w:hAnsi="Calibri" w:cs="Calibri"/>
        </w:rPr>
      </w:pPr>
    </w:p>
    <w:p w:rsidR="00480465" w:rsidRPr="007369C5" w:rsidRDefault="007369C5" w:rsidP="006A7FF8">
      <w:pPr>
        <w:pStyle w:val="ListParagraph"/>
        <w:numPr>
          <w:ilvl w:val="0"/>
          <w:numId w:val="8"/>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Bachelor’s Degree or equivalent combination of library experience and education.</w:t>
      </w:r>
    </w:p>
    <w:p w:rsidR="006A7FF8" w:rsidRDefault="007369C5" w:rsidP="00C6261B">
      <w:pPr>
        <w:pStyle w:val="ListParagraph"/>
        <w:numPr>
          <w:ilvl w:val="0"/>
          <w:numId w:val="8"/>
        </w:numPr>
        <w:pBdr>
          <w:top w:val="nil"/>
          <w:left w:val="nil"/>
          <w:bottom w:val="nil"/>
          <w:right w:val="nil"/>
          <w:between w:val="nil"/>
        </w:pBdr>
        <w:spacing w:line="240" w:lineRule="auto"/>
        <w:ind w:leftChars="0" w:firstLineChars="0"/>
        <w:rPr>
          <w:rFonts w:ascii="Calibri" w:eastAsia="Calibri" w:hAnsi="Calibri" w:cs="Calibri"/>
        </w:rPr>
      </w:pPr>
      <w:r w:rsidRPr="006A7FF8">
        <w:rPr>
          <w:rFonts w:ascii="Calibri" w:eastAsia="Calibri" w:hAnsi="Calibri" w:cs="Calibri"/>
        </w:rPr>
        <w:t xml:space="preserve">Minimum </w:t>
      </w:r>
      <w:r w:rsidR="00913A18" w:rsidRPr="006A7FF8">
        <w:rPr>
          <w:rFonts w:ascii="Calibri" w:eastAsia="Calibri" w:hAnsi="Calibri" w:cs="Calibri"/>
        </w:rPr>
        <w:t>one-year</w:t>
      </w:r>
      <w:r w:rsidRPr="006A7FF8">
        <w:rPr>
          <w:rFonts w:ascii="Calibri" w:eastAsia="Calibri" w:hAnsi="Calibri" w:cs="Calibri"/>
        </w:rPr>
        <w:t xml:space="preserve"> library </w:t>
      </w:r>
      <w:r w:rsidR="00B74971">
        <w:rPr>
          <w:rFonts w:ascii="Calibri" w:eastAsia="Calibri" w:hAnsi="Calibri" w:cs="Calibri"/>
        </w:rPr>
        <w:t>experience required.</w:t>
      </w:r>
    </w:p>
    <w:p w:rsidR="00480465" w:rsidRPr="006A7FF8" w:rsidRDefault="00691EDD" w:rsidP="00C6261B">
      <w:pPr>
        <w:pStyle w:val="ListParagraph"/>
        <w:numPr>
          <w:ilvl w:val="0"/>
          <w:numId w:val="8"/>
        </w:numPr>
        <w:pBdr>
          <w:top w:val="nil"/>
          <w:left w:val="nil"/>
          <w:bottom w:val="nil"/>
          <w:right w:val="nil"/>
          <w:between w:val="nil"/>
        </w:pBdr>
        <w:spacing w:line="240" w:lineRule="auto"/>
        <w:ind w:leftChars="0" w:firstLineChars="0"/>
        <w:rPr>
          <w:rFonts w:ascii="Calibri" w:eastAsia="Calibri" w:hAnsi="Calibri" w:cs="Calibri"/>
        </w:rPr>
      </w:pPr>
      <w:r w:rsidRPr="006A7FF8">
        <w:rPr>
          <w:rFonts w:ascii="Calibri" w:eastAsia="Calibri" w:hAnsi="Calibri" w:cs="Calibri"/>
        </w:rPr>
        <w:t>Computer or I.T.</w:t>
      </w:r>
      <w:r w:rsidR="007369C5" w:rsidRPr="006A7FF8">
        <w:rPr>
          <w:rFonts w:ascii="Calibri" w:eastAsia="Calibri" w:hAnsi="Calibri" w:cs="Calibri"/>
        </w:rPr>
        <w:t xml:space="preserve"> certifications desired.</w:t>
      </w:r>
    </w:p>
    <w:p w:rsidR="00480465" w:rsidRDefault="00480465">
      <w:pPr>
        <w:ind w:left="0" w:hanging="2"/>
        <w:rPr>
          <w:rFonts w:ascii="Calibri" w:eastAsia="Calibri" w:hAnsi="Calibri" w:cs="Calibri"/>
        </w:rPr>
      </w:pPr>
    </w:p>
    <w:p w:rsidR="00480465" w:rsidRDefault="007369C5">
      <w:pPr>
        <w:ind w:left="0" w:hanging="2"/>
        <w:rPr>
          <w:rFonts w:ascii="Calibri" w:eastAsia="Calibri" w:hAnsi="Calibri" w:cs="Calibri"/>
        </w:rPr>
      </w:pPr>
      <w:r>
        <w:rPr>
          <w:rFonts w:ascii="Calibri" w:eastAsia="Calibri" w:hAnsi="Calibri" w:cs="Calibri"/>
        </w:rPr>
        <w:t>Working Environment</w:t>
      </w:r>
    </w:p>
    <w:p w:rsidR="00480465" w:rsidRDefault="00480465">
      <w:pPr>
        <w:ind w:left="0" w:hanging="2"/>
        <w:rPr>
          <w:rFonts w:ascii="Calibri" w:eastAsia="Calibri" w:hAnsi="Calibri" w:cs="Calibri"/>
        </w:rPr>
      </w:pPr>
    </w:p>
    <w:p w:rsidR="00480465" w:rsidRPr="007369C5" w:rsidRDefault="007369C5" w:rsidP="007369C5">
      <w:pPr>
        <w:pStyle w:val="ListParagraph"/>
        <w:numPr>
          <w:ilvl w:val="0"/>
          <w:numId w:val="9"/>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 xml:space="preserve">Library with occasional programming and outreach throughout the community in various settings and businesses.  </w:t>
      </w:r>
    </w:p>
    <w:p w:rsidR="00480465" w:rsidRDefault="00480465">
      <w:pPr>
        <w:ind w:left="0" w:hanging="2"/>
        <w:rPr>
          <w:rFonts w:ascii="Calibri" w:eastAsia="Calibri" w:hAnsi="Calibri" w:cs="Calibri"/>
        </w:rPr>
      </w:pPr>
    </w:p>
    <w:p w:rsidR="00480465" w:rsidRDefault="007369C5">
      <w:pPr>
        <w:ind w:left="0" w:hanging="2"/>
        <w:rPr>
          <w:rFonts w:ascii="Calibri" w:eastAsia="Calibri" w:hAnsi="Calibri" w:cs="Calibri"/>
        </w:rPr>
      </w:pPr>
      <w:r>
        <w:rPr>
          <w:rFonts w:ascii="Calibri" w:eastAsia="Calibri" w:hAnsi="Calibri" w:cs="Calibri"/>
        </w:rPr>
        <w:t>Equipment Used</w:t>
      </w:r>
    </w:p>
    <w:p w:rsidR="00480465" w:rsidRDefault="00480465">
      <w:pPr>
        <w:ind w:left="0" w:hanging="2"/>
        <w:rPr>
          <w:rFonts w:ascii="Calibri" w:eastAsia="Calibri" w:hAnsi="Calibri" w:cs="Calibri"/>
        </w:rPr>
      </w:pPr>
    </w:p>
    <w:p w:rsidR="00480465" w:rsidRPr="007369C5" w:rsidRDefault="007369C5" w:rsidP="007369C5">
      <w:pPr>
        <w:pStyle w:val="ListParagraph"/>
        <w:numPr>
          <w:ilvl w:val="0"/>
          <w:numId w:val="10"/>
        </w:numPr>
        <w:spacing w:line="276" w:lineRule="auto"/>
        <w:ind w:leftChars="0" w:firstLineChars="0"/>
        <w:rPr>
          <w:rFonts w:ascii="Calibri" w:eastAsia="Calibri" w:hAnsi="Calibri" w:cs="Calibri"/>
        </w:rPr>
      </w:pPr>
      <w:r w:rsidRPr="007369C5">
        <w:rPr>
          <w:rFonts w:ascii="Calibri" w:eastAsia="Calibri" w:hAnsi="Calibri" w:cs="Calibri"/>
        </w:rPr>
        <w:t>Standard office equipment, including, but not limited to computers, printers, peripherals, photocopiers, multi-line telephone, etc.</w:t>
      </w:r>
    </w:p>
    <w:p w:rsidR="00480465" w:rsidRPr="007369C5" w:rsidRDefault="007369C5" w:rsidP="007369C5">
      <w:pPr>
        <w:pStyle w:val="ListParagraph"/>
        <w:numPr>
          <w:ilvl w:val="0"/>
          <w:numId w:val="10"/>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Presentation projectors, microphones, etc.</w:t>
      </w:r>
    </w:p>
    <w:p w:rsidR="00480465" w:rsidRPr="007369C5" w:rsidRDefault="007369C5" w:rsidP="007369C5">
      <w:pPr>
        <w:pStyle w:val="ListParagraph"/>
        <w:numPr>
          <w:ilvl w:val="0"/>
          <w:numId w:val="10"/>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Microfilm machines and scanners</w:t>
      </w:r>
      <w:r w:rsidR="00913A18">
        <w:rPr>
          <w:rFonts w:ascii="Calibri" w:eastAsia="Calibri" w:hAnsi="Calibri" w:cs="Calibri"/>
          <w:color w:val="000000"/>
        </w:rPr>
        <w:t>.</w:t>
      </w:r>
    </w:p>
    <w:p w:rsidR="00480465" w:rsidRPr="007369C5" w:rsidRDefault="007369C5" w:rsidP="007369C5">
      <w:pPr>
        <w:pStyle w:val="ListParagraph"/>
        <w:numPr>
          <w:ilvl w:val="0"/>
          <w:numId w:val="10"/>
        </w:numPr>
        <w:pBdr>
          <w:top w:val="nil"/>
          <w:left w:val="nil"/>
          <w:bottom w:val="nil"/>
          <w:right w:val="nil"/>
          <w:between w:val="nil"/>
        </w:pBdr>
        <w:spacing w:line="240" w:lineRule="auto"/>
        <w:ind w:leftChars="0" w:firstLineChars="0"/>
        <w:rPr>
          <w:rFonts w:ascii="Calibri" w:eastAsia="Calibri" w:hAnsi="Calibri" w:cs="Calibri"/>
        </w:rPr>
      </w:pPr>
      <w:r w:rsidRPr="007369C5">
        <w:rPr>
          <w:rFonts w:ascii="Calibri" w:eastAsia="Calibri" w:hAnsi="Calibri" w:cs="Calibri"/>
        </w:rPr>
        <w:t>Assistive devices such as electronic enlargement devices, etc.</w:t>
      </w:r>
    </w:p>
    <w:p w:rsidR="007369C5" w:rsidRDefault="007369C5" w:rsidP="007369C5">
      <w:pPr>
        <w:pStyle w:val="ListParagraph"/>
        <w:numPr>
          <w:ilvl w:val="0"/>
          <w:numId w:val="10"/>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Book carts, stepstools, and other common library and accessibility equipment as needed</w:t>
      </w:r>
      <w:r w:rsidR="00913A18">
        <w:rPr>
          <w:rFonts w:ascii="Calibri" w:eastAsia="Calibri" w:hAnsi="Calibri" w:cs="Calibri"/>
          <w:color w:val="000000"/>
        </w:rPr>
        <w:t>.</w:t>
      </w:r>
    </w:p>
    <w:p w:rsidR="00480465" w:rsidRPr="007369C5" w:rsidRDefault="007369C5" w:rsidP="007369C5">
      <w:pPr>
        <w:pStyle w:val="ListParagraph"/>
        <w:numPr>
          <w:ilvl w:val="0"/>
          <w:numId w:val="10"/>
        </w:numPr>
        <w:pBdr>
          <w:top w:val="nil"/>
          <w:left w:val="nil"/>
          <w:bottom w:val="nil"/>
          <w:right w:val="nil"/>
          <w:between w:val="nil"/>
        </w:pBdr>
        <w:spacing w:line="240" w:lineRule="auto"/>
        <w:ind w:leftChars="0" w:firstLineChars="0"/>
        <w:rPr>
          <w:rFonts w:ascii="Calibri" w:eastAsia="Calibri" w:hAnsi="Calibri" w:cs="Calibri"/>
          <w:color w:val="000000"/>
        </w:rPr>
      </w:pPr>
      <w:r w:rsidRPr="007369C5">
        <w:rPr>
          <w:rFonts w:ascii="Calibri" w:eastAsia="Calibri" w:hAnsi="Calibri" w:cs="Calibri"/>
          <w:color w:val="000000"/>
        </w:rPr>
        <w:t>Emerging technology</w:t>
      </w:r>
      <w:r w:rsidR="00913A18">
        <w:rPr>
          <w:rFonts w:ascii="Calibri" w:eastAsia="Calibri" w:hAnsi="Calibri" w:cs="Calibri"/>
          <w:color w:val="000000"/>
        </w:rPr>
        <w:t>.</w:t>
      </w:r>
    </w:p>
    <w:sectPr w:rsidR="00480465" w:rsidRPr="007369C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3E" w:rsidRDefault="007369C5">
      <w:pPr>
        <w:spacing w:line="240" w:lineRule="auto"/>
        <w:ind w:left="0" w:hanging="2"/>
      </w:pPr>
      <w:r>
        <w:separator/>
      </w:r>
    </w:p>
  </w:endnote>
  <w:endnote w:type="continuationSeparator" w:id="0">
    <w:p w:rsidR="00A6633E" w:rsidRDefault="007369C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65" w:rsidRDefault="00480465">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65" w:rsidRDefault="007369C5" w:rsidP="00084772">
    <w:pPr>
      <w:pBdr>
        <w:top w:val="nil"/>
        <w:left w:val="nil"/>
        <w:bottom w:val="nil"/>
        <w:right w:val="nil"/>
        <w:between w:val="nil"/>
      </w:pBdr>
      <w:tabs>
        <w:tab w:val="right" w:pos="8640"/>
      </w:tabs>
      <w:spacing w:line="240" w:lineRule="auto"/>
      <w:ind w:left="0" w:hanging="2"/>
      <w:rPr>
        <w:i/>
        <w:color w:val="000000"/>
      </w:rPr>
    </w:pPr>
    <w:r>
      <w:tab/>
    </w:r>
    <w:r>
      <w:tab/>
    </w:r>
    <w:r>
      <w:rPr>
        <w:i/>
        <w:color w:val="000000"/>
      </w:rPr>
      <w:t xml:space="preserve">Last Revision </w:t>
    </w:r>
    <w:r w:rsidR="00A178E3">
      <w:rPr>
        <w:i/>
      </w:rPr>
      <w:t>Dec</w:t>
    </w:r>
    <w:r>
      <w:rPr>
        <w:i/>
      </w:rPr>
      <w:t xml:space="preserve"> 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65" w:rsidRDefault="00480465">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3E" w:rsidRDefault="007369C5">
      <w:pPr>
        <w:spacing w:line="240" w:lineRule="auto"/>
        <w:ind w:left="0" w:hanging="2"/>
      </w:pPr>
      <w:r>
        <w:separator/>
      </w:r>
    </w:p>
  </w:footnote>
  <w:footnote w:type="continuationSeparator" w:id="0">
    <w:p w:rsidR="00A6633E" w:rsidRDefault="007369C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65" w:rsidRDefault="00480465">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65" w:rsidRDefault="00480465">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65" w:rsidRDefault="00480465">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044"/>
    <w:multiLevelType w:val="multilevel"/>
    <w:tmpl w:val="69D23C3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F03EC3"/>
    <w:multiLevelType w:val="multilevel"/>
    <w:tmpl w:val="178CBC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7A40A87"/>
    <w:multiLevelType w:val="hybridMultilevel"/>
    <w:tmpl w:val="2E32B3C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3A5B7BCA"/>
    <w:multiLevelType w:val="hybridMultilevel"/>
    <w:tmpl w:val="720EF58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3C153988"/>
    <w:multiLevelType w:val="hybridMultilevel"/>
    <w:tmpl w:val="BF2C6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35E40"/>
    <w:multiLevelType w:val="multilevel"/>
    <w:tmpl w:val="FC4EF0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E6316D9"/>
    <w:multiLevelType w:val="multilevel"/>
    <w:tmpl w:val="62885F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8842509"/>
    <w:multiLevelType w:val="hybridMultilevel"/>
    <w:tmpl w:val="F4D8C8D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4B6E6F4B"/>
    <w:multiLevelType w:val="hybridMultilevel"/>
    <w:tmpl w:val="E2DA7D0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584E7B5F"/>
    <w:multiLevelType w:val="multilevel"/>
    <w:tmpl w:val="66EA85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4430C57"/>
    <w:multiLevelType w:val="hybridMultilevel"/>
    <w:tmpl w:val="0EF8A4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1"/>
  </w:num>
  <w:num w:numId="4">
    <w:abstractNumId w:val="9"/>
  </w:num>
  <w:num w:numId="5">
    <w:abstractNumId w:val="0"/>
  </w:num>
  <w:num w:numId="6">
    <w:abstractNumId w:val="3"/>
  </w:num>
  <w:num w:numId="7">
    <w:abstractNumId w:val="10"/>
  </w:num>
  <w:num w:numId="8">
    <w:abstractNumId w:val="8"/>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65"/>
    <w:rsid w:val="00084772"/>
    <w:rsid w:val="000A495D"/>
    <w:rsid w:val="00451A5A"/>
    <w:rsid w:val="00480465"/>
    <w:rsid w:val="00691EDD"/>
    <w:rsid w:val="006A7FF8"/>
    <w:rsid w:val="007369C5"/>
    <w:rsid w:val="0075520A"/>
    <w:rsid w:val="008C7539"/>
    <w:rsid w:val="00913A18"/>
    <w:rsid w:val="00983575"/>
    <w:rsid w:val="00A178E3"/>
    <w:rsid w:val="00A6633E"/>
    <w:rsid w:val="00B74971"/>
    <w:rsid w:val="00B7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D83A"/>
  <w15:docId w15:val="{CC53CE4A-10F2-4286-8942-4B12E56E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numPr>
        <w:numId w:val="5"/>
      </w:numPr>
      <w:spacing w:before="240" w:after="60"/>
      <w:ind w:left="-1" w:hanging="1"/>
    </w:pPr>
    <w:rPr>
      <w:rFonts w:ascii="Arial" w:hAnsi="Arial"/>
      <w:b/>
      <w:kern w:val="28"/>
      <w:sz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numbering" w:customStyle="1" w:styleId="CurrentList1">
    <w:name w:val="Current List1"/>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rPr>
      <w:rFonts w:ascii="Calibri" w:eastAsia="Times New Roman" w:hAnsi="Calibri" w:cs="Times New Roman"/>
      <w:b/>
      <w:bCs/>
      <w:w w:val="100"/>
      <w:position w:val="-1"/>
      <w:sz w:val="22"/>
      <w:szCs w:val="22"/>
      <w:effect w:val="none"/>
      <w:vertAlign w:val="baseline"/>
      <w:cs w:val="0"/>
      <w:em w:val="none"/>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Pr>
      <w:rFonts w:ascii="Calibri Light" w:eastAsia="Times New Roman" w:hAnsi="Calibri Light" w:cs="Times New Roman"/>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F6396"/>
    <w:pPr>
      <w:ind w:left="720"/>
      <w:contextualSpacing/>
    </w:pPr>
  </w:style>
  <w:style w:type="paragraph" w:styleId="NoSpacing">
    <w:name w:val="No Spacing"/>
    <w:uiPriority w:val="1"/>
    <w:qFormat/>
    <w:rsid w:val="00DF054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axXvkbuV0uxIG26Hy6JmOdqAeg==">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 Kleman</dc:creator>
  <cp:lastModifiedBy>Lori Burgess</cp:lastModifiedBy>
  <cp:revision>9</cp:revision>
  <dcterms:created xsi:type="dcterms:W3CDTF">2021-11-22T20:52:00Z</dcterms:created>
  <dcterms:modified xsi:type="dcterms:W3CDTF">2024-12-10T01:16:00Z</dcterms:modified>
</cp:coreProperties>
</file>